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AC7E7" w14:textId="77777777" w:rsidR="005A4FCE" w:rsidRPr="00B202D6" w:rsidRDefault="005A4FCE" w:rsidP="00A961C6">
      <w:pPr>
        <w:spacing w:line="360" w:lineRule="auto"/>
        <w:rPr>
          <w:rFonts w:ascii="Arial Narrow" w:hAnsi="Arial Narrow"/>
        </w:rPr>
      </w:pPr>
    </w:p>
    <w:p w14:paraId="2923AAA2" w14:textId="77777777" w:rsidR="005A4FCE" w:rsidRPr="00B202D6" w:rsidRDefault="005A4FCE" w:rsidP="00A961C6">
      <w:pPr>
        <w:spacing w:line="360" w:lineRule="auto"/>
        <w:jc w:val="center"/>
        <w:rPr>
          <w:rFonts w:ascii="Arial Narrow" w:hAnsi="Arial Narrow"/>
          <w:b/>
        </w:rPr>
      </w:pPr>
      <w:r w:rsidRPr="00B202D6">
        <w:rPr>
          <w:rFonts w:ascii="Arial Narrow" w:hAnsi="Arial Narrow"/>
          <w:b/>
        </w:rPr>
        <w:t>OGŁOSZENIE O PRZETARGU</w:t>
      </w:r>
    </w:p>
    <w:p w14:paraId="5855C7CA" w14:textId="77777777" w:rsidR="005A4FCE" w:rsidRPr="00B202D6" w:rsidRDefault="005A4FCE" w:rsidP="00A961C6">
      <w:pPr>
        <w:spacing w:line="360" w:lineRule="auto"/>
        <w:rPr>
          <w:rFonts w:ascii="Arial Narrow" w:hAnsi="Arial Narrow"/>
        </w:rPr>
      </w:pPr>
    </w:p>
    <w:p w14:paraId="6DDE8066" w14:textId="49B6E48B" w:rsidR="005A4FCE" w:rsidRPr="00B202D6" w:rsidRDefault="00231D8A" w:rsidP="00A961C6">
      <w:pPr>
        <w:pStyle w:val="Style4"/>
        <w:widowControl/>
        <w:spacing w:before="226" w:line="360" w:lineRule="auto"/>
        <w:ind w:right="-30" w:firstLine="708"/>
        <w:jc w:val="both"/>
        <w:rPr>
          <w:rFonts w:ascii="Arial Narrow" w:hAnsi="Arial Narrow" w:cstheme="majorHAnsi"/>
          <w:color w:val="404040"/>
          <w:sz w:val="22"/>
          <w:szCs w:val="22"/>
        </w:rPr>
      </w:pPr>
      <w:r w:rsidRPr="00B202D6">
        <w:rPr>
          <w:rFonts w:ascii="Arial Narrow" w:hAnsi="Arial Narrow" w:cstheme="majorHAnsi"/>
          <w:b/>
          <w:bCs/>
          <w:sz w:val="22"/>
          <w:szCs w:val="22"/>
        </w:rPr>
        <w:t xml:space="preserve">ORLEN Południe Spółka Akcyjna </w:t>
      </w:r>
      <w:r w:rsidRPr="00B202D6">
        <w:rPr>
          <w:rFonts w:ascii="Arial Narrow" w:hAnsi="Arial Narrow" w:cstheme="majorHAnsi"/>
          <w:sz w:val="22"/>
          <w:szCs w:val="22"/>
        </w:rPr>
        <w:t xml:space="preserve">z siedzibą w Trzebini przy ul. Fabrycznej 22, 32-540 Trzebinia, wpisanym do rejestru przedsiębiorców Krajowego Rejestru Sądowego, prowadzonego przez Sąd Rejonowy dla Krakowa Śródmieścia, XII Wydział Gospodarczy Krajowego Rejestru Sądowego pod nr KRS 00000125856, wysokość kapitału zakładowego </w:t>
      </w:r>
      <w:r w:rsidR="007054A8">
        <w:rPr>
          <w:rFonts w:ascii="Arial Narrow" w:hAnsi="Arial Narrow" w:cstheme="majorHAnsi"/>
          <w:sz w:val="22"/>
          <w:szCs w:val="22"/>
        </w:rPr>
        <w:t>209</w:t>
      </w:r>
      <w:r w:rsidR="007054A8" w:rsidRPr="00163CD1">
        <w:rPr>
          <w:rFonts w:ascii="Arial Narrow" w:hAnsi="Arial Narrow" w:cstheme="majorHAnsi"/>
          <w:sz w:val="22"/>
          <w:szCs w:val="22"/>
        </w:rPr>
        <w:t xml:space="preserve"> 123 180,00 zł </w:t>
      </w:r>
      <w:r w:rsidRPr="00B202D6">
        <w:rPr>
          <w:rFonts w:ascii="Arial Narrow" w:hAnsi="Arial Narrow" w:cstheme="majorHAnsi"/>
          <w:sz w:val="22"/>
          <w:szCs w:val="22"/>
        </w:rPr>
        <w:t>wpłacony w całości, NIP 628-00-00-977, REGON 27269025, BDO 000007910</w:t>
      </w:r>
      <w:r w:rsidRPr="00B202D6">
        <w:rPr>
          <w:rFonts w:ascii="Arial Narrow" w:hAnsi="Arial Narrow" w:cstheme="majorHAnsi"/>
          <w:color w:val="404040"/>
          <w:sz w:val="22"/>
          <w:szCs w:val="22"/>
        </w:rPr>
        <w:t xml:space="preserve">, </w:t>
      </w:r>
      <w:r w:rsidR="005A4FCE" w:rsidRPr="00B202D6">
        <w:rPr>
          <w:rFonts w:ascii="Arial Narrow" w:hAnsi="Arial Narrow" w:cstheme="majorHAnsi"/>
          <w:color w:val="404040"/>
          <w:sz w:val="22"/>
          <w:szCs w:val="22"/>
        </w:rPr>
        <w:t>niniejszym</w:t>
      </w:r>
      <w:r w:rsidR="00057A5E" w:rsidRPr="00B202D6">
        <w:rPr>
          <w:rFonts w:ascii="Arial Narrow" w:hAnsi="Arial Narrow" w:cstheme="majorHAnsi"/>
          <w:color w:val="404040"/>
          <w:sz w:val="22"/>
          <w:szCs w:val="22"/>
        </w:rPr>
        <w:t>,</w:t>
      </w:r>
      <w:r w:rsidR="005A4FCE" w:rsidRPr="00B202D6">
        <w:rPr>
          <w:rFonts w:ascii="Arial Narrow" w:hAnsi="Arial Narrow" w:cstheme="majorHAnsi"/>
          <w:color w:val="404040"/>
          <w:sz w:val="22"/>
          <w:szCs w:val="22"/>
        </w:rPr>
        <w:t xml:space="preserve"> </w:t>
      </w:r>
      <w:r w:rsidR="00F80E99" w:rsidRPr="00B202D6">
        <w:rPr>
          <w:rFonts w:ascii="Arial Narrow" w:hAnsi="Arial Narrow" w:cstheme="majorHAnsi"/>
          <w:color w:val="404040"/>
          <w:sz w:val="22"/>
          <w:szCs w:val="22"/>
        </w:rPr>
        <w:t>jako organizator przetarg</w:t>
      </w:r>
      <w:r w:rsidR="00057A5E" w:rsidRPr="00B202D6">
        <w:rPr>
          <w:rFonts w:ascii="Arial Narrow" w:hAnsi="Arial Narrow" w:cstheme="majorHAnsi"/>
          <w:color w:val="404040"/>
          <w:sz w:val="22"/>
          <w:szCs w:val="22"/>
        </w:rPr>
        <w:t xml:space="preserve">u, </w:t>
      </w:r>
      <w:r w:rsidR="005A4FCE" w:rsidRPr="00B202D6">
        <w:rPr>
          <w:rFonts w:ascii="Arial Narrow" w:hAnsi="Arial Narrow" w:cstheme="majorHAnsi"/>
          <w:color w:val="404040"/>
          <w:sz w:val="22"/>
          <w:szCs w:val="22"/>
        </w:rPr>
        <w:t>ogłasza nieograniczony przetarg pis</w:t>
      </w:r>
      <w:r w:rsidR="00776B72">
        <w:rPr>
          <w:rFonts w:ascii="Arial Narrow" w:hAnsi="Arial Narrow" w:cstheme="majorHAnsi"/>
          <w:color w:val="404040"/>
          <w:sz w:val="22"/>
          <w:szCs w:val="22"/>
        </w:rPr>
        <w:t>emny na sprzedaż N</w:t>
      </w:r>
      <w:r w:rsidR="005A4FCE" w:rsidRPr="00B202D6">
        <w:rPr>
          <w:rFonts w:ascii="Arial Narrow" w:hAnsi="Arial Narrow" w:cstheme="majorHAnsi"/>
          <w:color w:val="404040"/>
          <w:sz w:val="22"/>
          <w:szCs w:val="22"/>
        </w:rPr>
        <w:t>ieruchomości lub użytkowania wieczystego na warunkach opisanych poniżej.</w:t>
      </w:r>
    </w:p>
    <w:p w14:paraId="71F9A309" w14:textId="4247988C" w:rsidR="009D1A58" w:rsidRPr="00B202D6" w:rsidRDefault="00A07F43" w:rsidP="00A961C6">
      <w:pPr>
        <w:pStyle w:val="Style4"/>
        <w:widowControl/>
        <w:spacing w:before="226" w:line="360" w:lineRule="auto"/>
        <w:ind w:right="-30"/>
        <w:jc w:val="both"/>
        <w:rPr>
          <w:rFonts w:ascii="Arial Narrow" w:hAnsi="Arial Narrow" w:cstheme="majorHAnsi"/>
          <w:color w:val="404040"/>
          <w:sz w:val="22"/>
          <w:szCs w:val="22"/>
        </w:rPr>
      </w:pPr>
      <w:r w:rsidRPr="00A07F43">
        <w:drawing>
          <wp:inline distT="0" distB="0" distL="0" distR="0" wp14:anchorId="2B915AA4" wp14:editId="226F5D3D">
            <wp:extent cx="5760720" cy="930275"/>
            <wp:effectExtent l="0" t="0" r="0" b="3175"/>
            <wp:docPr id="13695007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BCF3D" w14:textId="58810C0F" w:rsidR="005A4FCE" w:rsidRPr="00B202D6" w:rsidRDefault="005A4FCE" w:rsidP="00A961C6">
      <w:pPr>
        <w:pStyle w:val="Style16"/>
        <w:widowControl/>
        <w:spacing w:line="360" w:lineRule="auto"/>
        <w:jc w:val="left"/>
        <w:rPr>
          <w:rStyle w:val="FontStyle39"/>
          <w:rFonts w:ascii="Arial Narrow" w:hAnsi="Arial Narrow" w:cstheme="majorHAnsi"/>
          <w:color w:val="404040" w:themeColor="text1" w:themeTint="BF"/>
          <w:sz w:val="22"/>
          <w:szCs w:val="22"/>
        </w:rPr>
      </w:pPr>
      <w:r w:rsidRPr="00B202D6">
        <w:rPr>
          <w:rStyle w:val="FontStyle39"/>
          <w:rFonts w:ascii="Arial Narrow" w:hAnsi="Arial Narrow" w:cstheme="majorHAnsi"/>
          <w:color w:val="404040" w:themeColor="text1" w:themeTint="BF"/>
          <w:sz w:val="22"/>
          <w:szCs w:val="22"/>
        </w:rPr>
        <w:t>N</w:t>
      </w:r>
      <w:r w:rsidR="00231D8A" w:rsidRPr="00B202D6">
        <w:rPr>
          <w:rStyle w:val="FontStyle39"/>
          <w:rFonts w:ascii="Arial Narrow" w:hAnsi="Arial Narrow" w:cstheme="majorHAnsi"/>
          <w:color w:val="404040" w:themeColor="text1" w:themeTint="BF"/>
          <w:sz w:val="22"/>
          <w:szCs w:val="22"/>
        </w:rPr>
        <w:t>ieruchomości w poz. 1</w:t>
      </w:r>
      <w:r w:rsidRPr="00B202D6">
        <w:rPr>
          <w:rStyle w:val="FontStyle39"/>
          <w:rFonts w:ascii="Arial Narrow" w:hAnsi="Arial Narrow" w:cstheme="majorHAnsi"/>
          <w:color w:val="404040" w:themeColor="text1" w:themeTint="BF"/>
          <w:sz w:val="22"/>
          <w:szCs w:val="22"/>
        </w:rPr>
        <w:t>, tabeli, były wykorzystywane jako p</w:t>
      </w:r>
      <w:r w:rsidR="00231D8A" w:rsidRPr="00B202D6">
        <w:rPr>
          <w:rStyle w:val="FontStyle39"/>
          <w:rFonts w:ascii="Arial Narrow" w:hAnsi="Arial Narrow" w:cstheme="majorHAnsi"/>
          <w:color w:val="404040" w:themeColor="text1" w:themeTint="BF"/>
          <w:sz w:val="22"/>
          <w:szCs w:val="22"/>
        </w:rPr>
        <w:t>owierzchnie biurowe, magazynowe.</w:t>
      </w:r>
    </w:p>
    <w:p w14:paraId="52DA247C" w14:textId="3C2C6DDD" w:rsidR="005A4FCE" w:rsidRPr="00B202D6" w:rsidRDefault="00057A5E" w:rsidP="00A961C6">
      <w:pPr>
        <w:pStyle w:val="Style16"/>
        <w:widowControl/>
        <w:spacing w:before="226" w:line="360" w:lineRule="auto"/>
        <w:rPr>
          <w:rStyle w:val="FontStyle39"/>
          <w:rFonts w:ascii="Arial Narrow" w:hAnsi="Arial Narrow" w:cstheme="majorHAnsi"/>
          <w:color w:val="404040" w:themeColor="text1" w:themeTint="BF"/>
          <w:sz w:val="22"/>
          <w:szCs w:val="22"/>
        </w:rPr>
      </w:pPr>
      <w:r w:rsidRPr="00B202D6">
        <w:rPr>
          <w:rStyle w:val="FontStyle39"/>
          <w:rFonts w:ascii="Arial Narrow" w:hAnsi="Arial Narrow" w:cstheme="majorHAnsi"/>
          <w:color w:val="404040" w:themeColor="text1" w:themeTint="BF"/>
          <w:sz w:val="22"/>
          <w:szCs w:val="22"/>
        </w:rPr>
        <w:t>Wszelkie</w:t>
      </w:r>
      <w:r w:rsidR="005A4FCE" w:rsidRPr="00B202D6">
        <w:rPr>
          <w:rStyle w:val="FontStyle39"/>
          <w:rFonts w:ascii="Arial Narrow" w:hAnsi="Arial Narrow" w:cstheme="majorHAnsi"/>
          <w:color w:val="404040" w:themeColor="text1" w:themeTint="BF"/>
          <w:sz w:val="22"/>
          <w:szCs w:val="22"/>
        </w:rPr>
        <w:t xml:space="preserve"> informacje związane z niniejszym ogłoszeniem można uzyskać pod numerami telefonów: </w:t>
      </w:r>
      <w:r w:rsidR="00DB5A00">
        <w:rPr>
          <w:rStyle w:val="FontStyle39"/>
          <w:rFonts w:ascii="Arial Narrow" w:hAnsi="Arial Narrow" w:cstheme="majorHAnsi"/>
          <w:b/>
          <w:color w:val="404040" w:themeColor="text1" w:themeTint="BF"/>
          <w:sz w:val="22"/>
          <w:szCs w:val="22"/>
        </w:rPr>
        <w:t xml:space="preserve">669 330 060 oraz </w:t>
      </w:r>
      <w:r w:rsidR="00DB5A00" w:rsidRPr="006F5D6F">
        <w:rPr>
          <w:rStyle w:val="FontStyle39"/>
          <w:rFonts w:ascii="Arial Narrow" w:hAnsi="Arial Narrow" w:cstheme="majorHAnsi"/>
          <w:b/>
          <w:color w:val="404040" w:themeColor="text1" w:themeTint="BF"/>
          <w:sz w:val="22"/>
          <w:szCs w:val="22"/>
        </w:rPr>
        <w:t xml:space="preserve"> 607 990</w:t>
      </w:r>
      <w:r w:rsidR="00DB5A00">
        <w:rPr>
          <w:rStyle w:val="FontStyle39"/>
          <w:rFonts w:ascii="Arial Narrow" w:hAnsi="Arial Narrow" w:cstheme="majorHAnsi"/>
          <w:b/>
          <w:color w:val="404040" w:themeColor="text1" w:themeTint="BF"/>
          <w:sz w:val="22"/>
          <w:szCs w:val="22"/>
        </w:rPr>
        <w:t> </w:t>
      </w:r>
      <w:r w:rsidR="00DB5A00" w:rsidRPr="006F5D6F">
        <w:rPr>
          <w:rStyle w:val="FontStyle39"/>
          <w:rFonts w:ascii="Arial Narrow" w:hAnsi="Arial Narrow" w:cstheme="majorHAnsi"/>
          <w:b/>
          <w:color w:val="404040" w:themeColor="text1" w:themeTint="BF"/>
          <w:sz w:val="22"/>
          <w:szCs w:val="22"/>
        </w:rPr>
        <w:t>064</w:t>
      </w:r>
      <w:r w:rsidR="00DB5A00">
        <w:rPr>
          <w:rStyle w:val="FontStyle39"/>
          <w:rFonts w:ascii="Arial Narrow" w:hAnsi="Arial Narrow" w:cstheme="majorHAnsi"/>
          <w:color w:val="404040" w:themeColor="text1" w:themeTint="BF"/>
          <w:sz w:val="22"/>
          <w:szCs w:val="22"/>
        </w:rPr>
        <w:t xml:space="preserve">  </w:t>
      </w:r>
      <w:r w:rsidR="005A4FCE" w:rsidRPr="00B202D6">
        <w:rPr>
          <w:rStyle w:val="FontStyle39"/>
          <w:rFonts w:ascii="Arial Narrow" w:hAnsi="Arial Narrow" w:cstheme="majorHAnsi"/>
          <w:color w:val="404040" w:themeColor="text1" w:themeTint="BF"/>
          <w:sz w:val="22"/>
          <w:szCs w:val="22"/>
        </w:rPr>
        <w:t>od poniedziałku do piątku w godz. od 8.00 do 16.00.</w:t>
      </w:r>
    </w:p>
    <w:p w14:paraId="15B69446" w14:textId="77777777" w:rsidR="005A4FCE" w:rsidRPr="00B202D6" w:rsidRDefault="005A4FCE" w:rsidP="00A961C6">
      <w:pPr>
        <w:pStyle w:val="Style16"/>
        <w:widowControl/>
        <w:spacing w:line="360" w:lineRule="auto"/>
        <w:jc w:val="left"/>
        <w:rPr>
          <w:rFonts w:ascii="Arial Narrow" w:hAnsi="Arial Narrow" w:cstheme="majorHAnsi"/>
          <w:color w:val="404040" w:themeColor="text1" w:themeTint="BF"/>
          <w:sz w:val="22"/>
          <w:szCs w:val="22"/>
        </w:rPr>
      </w:pPr>
    </w:p>
    <w:p w14:paraId="1862F223" w14:textId="00A5F39B" w:rsidR="005A4FCE" w:rsidRPr="00B202D6" w:rsidRDefault="00057A5E" w:rsidP="00A961C6">
      <w:pPr>
        <w:pStyle w:val="Style16"/>
        <w:widowControl/>
        <w:spacing w:before="5" w:line="360" w:lineRule="auto"/>
        <w:jc w:val="left"/>
        <w:rPr>
          <w:rStyle w:val="FontStyle39"/>
          <w:rFonts w:ascii="Arial Narrow" w:hAnsi="Arial Narrow" w:cstheme="majorHAnsi"/>
          <w:color w:val="404040" w:themeColor="text1" w:themeTint="BF"/>
          <w:sz w:val="22"/>
          <w:szCs w:val="22"/>
          <w:u w:val="single"/>
        </w:rPr>
      </w:pPr>
      <w:r w:rsidRPr="00B202D6">
        <w:rPr>
          <w:rStyle w:val="FontStyle39"/>
          <w:rFonts w:ascii="Arial Narrow" w:hAnsi="Arial Narrow" w:cstheme="majorHAnsi"/>
          <w:color w:val="404040" w:themeColor="text1" w:themeTint="BF"/>
          <w:sz w:val="22"/>
          <w:szCs w:val="22"/>
        </w:rPr>
        <w:t>P</w:t>
      </w:r>
      <w:r w:rsidR="005A4FCE" w:rsidRPr="00B202D6">
        <w:rPr>
          <w:rStyle w:val="FontStyle39"/>
          <w:rFonts w:ascii="Arial Narrow" w:hAnsi="Arial Narrow" w:cstheme="majorHAnsi"/>
          <w:color w:val="404040" w:themeColor="text1" w:themeTint="BF"/>
          <w:sz w:val="22"/>
          <w:szCs w:val="22"/>
        </w:rPr>
        <w:t>ytania można również kierować drogą mailową na adres:</w:t>
      </w:r>
      <w:r w:rsidR="00DB5A00" w:rsidRPr="00DB5A00">
        <w:rPr>
          <w:rFonts w:ascii="Arial Narrow" w:hAnsi="Arial Narrow" w:cstheme="majorHAnsi"/>
          <w:b/>
          <w:color w:val="404040" w:themeColor="text1" w:themeTint="BF"/>
          <w:sz w:val="22"/>
          <w:szCs w:val="22"/>
        </w:rPr>
        <w:t xml:space="preserve"> </w:t>
      </w:r>
      <w:r w:rsidR="00DB5A00">
        <w:rPr>
          <w:rFonts w:ascii="Arial Narrow" w:hAnsi="Arial Narrow" w:cstheme="majorHAnsi"/>
          <w:b/>
          <w:color w:val="404040" w:themeColor="text1" w:themeTint="BF"/>
          <w:sz w:val="22"/>
          <w:szCs w:val="22"/>
        </w:rPr>
        <w:t>nieruchomos</w:t>
      </w:r>
      <w:r w:rsidR="00DB5A00" w:rsidRPr="006F5D6F">
        <w:rPr>
          <w:rFonts w:ascii="Arial Narrow" w:hAnsi="Arial Narrow" w:cstheme="majorHAnsi"/>
          <w:b/>
          <w:color w:val="404040" w:themeColor="text1" w:themeTint="BF"/>
          <w:sz w:val="22"/>
          <w:szCs w:val="22"/>
        </w:rPr>
        <w:t>ci.poludnie@orlen.pl</w:t>
      </w:r>
    </w:p>
    <w:p w14:paraId="3910D89E" w14:textId="6B581E8E" w:rsidR="009D1A58" w:rsidRPr="00B202D6" w:rsidRDefault="005A4FCE" w:rsidP="00A961C6">
      <w:pPr>
        <w:pStyle w:val="Style16"/>
        <w:widowControl/>
        <w:spacing w:before="226" w:line="360" w:lineRule="auto"/>
        <w:rPr>
          <w:rStyle w:val="FontStyle39"/>
          <w:rFonts w:ascii="Arial Narrow" w:hAnsi="Arial Narrow" w:cstheme="majorHAnsi"/>
          <w:color w:val="404040" w:themeColor="text1" w:themeTint="BF"/>
          <w:sz w:val="22"/>
          <w:szCs w:val="22"/>
        </w:rPr>
      </w:pPr>
      <w:r w:rsidRPr="00B202D6">
        <w:rPr>
          <w:rStyle w:val="FontStyle39"/>
          <w:rFonts w:ascii="Arial Narrow" w:hAnsi="Arial Narrow" w:cstheme="majorHAnsi"/>
          <w:color w:val="404040" w:themeColor="text1" w:themeTint="BF"/>
          <w:sz w:val="22"/>
          <w:szCs w:val="22"/>
        </w:rPr>
        <w:t xml:space="preserve">Przetarg odbędzie się w siedzibie Spółki w Trzebini przy ul. Fabrycznej 22. Pisemne oferty wraz z kompletem wymaganych dokumentów, w zamkniętych kopertach należy składać za pośrednictwem poczty lub osobiście </w:t>
      </w:r>
      <w:r w:rsidR="005C2128" w:rsidRPr="00B202D6">
        <w:rPr>
          <w:rStyle w:val="FontStyle39"/>
          <w:rFonts w:ascii="Arial Narrow" w:hAnsi="Arial Narrow" w:cstheme="majorHAnsi"/>
          <w:color w:val="404040" w:themeColor="text1" w:themeTint="BF"/>
          <w:sz w:val="22"/>
          <w:szCs w:val="22"/>
        </w:rPr>
        <w:t xml:space="preserve">minimum </w:t>
      </w:r>
      <w:r w:rsidR="00D11D79" w:rsidRPr="00B202D6">
        <w:rPr>
          <w:rStyle w:val="FontStyle38"/>
          <w:rFonts w:ascii="Arial Narrow" w:hAnsi="Arial Narrow" w:cstheme="majorHAnsi"/>
          <w:b w:val="0"/>
          <w:color w:val="404040" w:themeColor="text1" w:themeTint="BF"/>
          <w:sz w:val="22"/>
          <w:szCs w:val="22"/>
        </w:rPr>
        <w:t>nie</w:t>
      </w:r>
      <w:r w:rsidR="00433C22" w:rsidRPr="00B202D6">
        <w:rPr>
          <w:rStyle w:val="FontStyle38"/>
          <w:rFonts w:ascii="Arial Narrow" w:hAnsi="Arial Narrow" w:cstheme="majorHAnsi"/>
          <w:b w:val="0"/>
          <w:color w:val="404040" w:themeColor="text1" w:themeTint="BF"/>
          <w:sz w:val="22"/>
          <w:szCs w:val="22"/>
        </w:rPr>
        <w:t xml:space="preserve"> </w:t>
      </w:r>
      <w:r w:rsidR="00B202D6">
        <w:rPr>
          <w:rStyle w:val="FontStyle38"/>
          <w:rFonts w:ascii="Arial Narrow" w:hAnsi="Arial Narrow" w:cstheme="majorHAnsi"/>
          <w:b w:val="0"/>
          <w:color w:val="404040" w:themeColor="text1" w:themeTint="BF"/>
          <w:sz w:val="22"/>
          <w:szCs w:val="22"/>
        </w:rPr>
        <w:t xml:space="preserve">później </w:t>
      </w:r>
      <w:r w:rsidR="00B202D6" w:rsidRPr="007054A8">
        <w:rPr>
          <w:rStyle w:val="FontStyle38"/>
          <w:rFonts w:ascii="Arial Narrow" w:hAnsi="Arial Narrow" w:cstheme="majorHAnsi"/>
          <w:b w:val="0"/>
          <w:color w:val="404040" w:themeColor="text1" w:themeTint="BF"/>
          <w:sz w:val="22"/>
          <w:szCs w:val="22"/>
        </w:rPr>
        <w:t xml:space="preserve">niż </w:t>
      </w:r>
      <w:r w:rsidR="00A07F43">
        <w:rPr>
          <w:rStyle w:val="FontStyle38"/>
          <w:rFonts w:ascii="Arial Narrow" w:hAnsi="Arial Narrow" w:cstheme="majorHAnsi"/>
          <w:color w:val="404040" w:themeColor="text1" w:themeTint="BF"/>
          <w:sz w:val="22"/>
          <w:szCs w:val="22"/>
        </w:rPr>
        <w:t>28</w:t>
      </w:r>
      <w:r w:rsidR="007054A8" w:rsidRPr="007054A8">
        <w:rPr>
          <w:rStyle w:val="FontStyle38"/>
          <w:rFonts w:ascii="Arial Narrow" w:hAnsi="Arial Narrow" w:cstheme="majorHAnsi"/>
          <w:color w:val="404040" w:themeColor="text1" w:themeTint="BF"/>
          <w:sz w:val="22"/>
          <w:szCs w:val="22"/>
        </w:rPr>
        <w:t>.0</w:t>
      </w:r>
      <w:r w:rsidR="00A07F43">
        <w:rPr>
          <w:rStyle w:val="FontStyle38"/>
          <w:rFonts w:ascii="Arial Narrow" w:hAnsi="Arial Narrow" w:cstheme="majorHAnsi"/>
          <w:color w:val="404040" w:themeColor="text1" w:themeTint="BF"/>
          <w:sz w:val="22"/>
          <w:szCs w:val="22"/>
        </w:rPr>
        <w:t>2</w:t>
      </w:r>
      <w:r w:rsidR="007054A8" w:rsidRPr="007054A8">
        <w:rPr>
          <w:rStyle w:val="FontStyle38"/>
          <w:rFonts w:ascii="Arial Narrow" w:hAnsi="Arial Narrow" w:cstheme="majorHAnsi"/>
          <w:color w:val="404040" w:themeColor="text1" w:themeTint="BF"/>
          <w:sz w:val="22"/>
          <w:szCs w:val="22"/>
        </w:rPr>
        <w:t>.2025</w:t>
      </w:r>
      <w:r w:rsidR="007054A8">
        <w:rPr>
          <w:rStyle w:val="FontStyle38"/>
          <w:rFonts w:ascii="Arial Narrow" w:hAnsi="Arial Narrow" w:cstheme="majorHAnsi"/>
          <w:color w:val="404040" w:themeColor="text1" w:themeTint="BF"/>
          <w:sz w:val="22"/>
          <w:szCs w:val="22"/>
        </w:rPr>
        <w:t xml:space="preserve"> r</w:t>
      </w:r>
      <w:r w:rsidR="00B202D6" w:rsidRPr="007054A8">
        <w:rPr>
          <w:rStyle w:val="FontStyle38"/>
          <w:rFonts w:ascii="Arial Narrow" w:hAnsi="Arial Narrow" w:cstheme="majorHAnsi"/>
          <w:color w:val="404040" w:themeColor="text1" w:themeTint="BF"/>
          <w:sz w:val="22"/>
          <w:szCs w:val="22"/>
        </w:rPr>
        <w:t>.</w:t>
      </w:r>
    </w:p>
    <w:p w14:paraId="5B40D113" w14:textId="77777777" w:rsidR="005A4FCE" w:rsidRPr="00B202D6" w:rsidRDefault="005A4FCE" w:rsidP="00A961C6">
      <w:pPr>
        <w:pStyle w:val="Style15"/>
        <w:widowControl/>
        <w:spacing w:before="226" w:line="360" w:lineRule="auto"/>
        <w:jc w:val="center"/>
        <w:rPr>
          <w:rFonts w:ascii="Arial Narrow" w:hAnsi="Arial Narrow" w:cstheme="majorHAnsi"/>
          <w:b/>
          <w:color w:val="404040"/>
          <w:sz w:val="22"/>
          <w:szCs w:val="22"/>
        </w:rPr>
      </w:pPr>
      <w:r w:rsidRPr="00B202D6">
        <w:rPr>
          <w:rFonts w:ascii="Arial Narrow" w:hAnsi="Arial Narrow" w:cstheme="majorHAnsi"/>
          <w:b/>
          <w:color w:val="404040"/>
          <w:sz w:val="22"/>
          <w:szCs w:val="22"/>
        </w:rPr>
        <w:t>ORLEN Południe Spółka Akcyjna, ul. Fabryczna 22, 32-540 Trzebinia</w:t>
      </w:r>
    </w:p>
    <w:p w14:paraId="60A1ACA1" w14:textId="77777777" w:rsidR="005A4FCE" w:rsidRPr="00B202D6" w:rsidRDefault="005A4FCE" w:rsidP="00A961C6">
      <w:pPr>
        <w:pStyle w:val="Style15"/>
        <w:widowControl/>
        <w:spacing w:before="226" w:line="360" w:lineRule="auto"/>
        <w:jc w:val="center"/>
        <w:rPr>
          <w:rStyle w:val="FontStyle38"/>
          <w:rFonts w:ascii="Arial Narrow" w:hAnsi="Arial Narrow" w:cstheme="majorHAnsi"/>
          <w:bCs w:val="0"/>
          <w:color w:val="404040"/>
          <w:sz w:val="22"/>
          <w:szCs w:val="22"/>
        </w:rPr>
      </w:pPr>
      <w:r w:rsidRPr="00B202D6">
        <w:rPr>
          <w:rStyle w:val="FontStyle38"/>
          <w:rFonts w:ascii="Arial Narrow" w:hAnsi="Arial Narrow" w:cstheme="majorHAnsi"/>
          <w:color w:val="404040" w:themeColor="text1" w:themeTint="BF"/>
          <w:sz w:val="22"/>
          <w:szCs w:val="22"/>
        </w:rPr>
        <w:t>Dział: Zarządzanie Majątkiem Nieprodukcyjnym</w:t>
      </w:r>
    </w:p>
    <w:p w14:paraId="35687774" w14:textId="77777777" w:rsidR="005A4FCE" w:rsidRPr="00B202D6" w:rsidRDefault="005A4FCE" w:rsidP="00A961C6">
      <w:pPr>
        <w:pStyle w:val="Style16"/>
        <w:widowControl/>
        <w:spacing w:before="5" w:line="360" w:lineRule="auto"/>
        <w:jc w:val="left"/>
        <w:rPr>
          <w:rStyle w:val="FontStyle39"/>
          <w:rFonts w:ascii="Arial Narrow" w:hAnsi="Arial Narrow" w:cstheme="majorHAnsi"/>
          <w:color w:val="404040" w:themeColor="text1" w:themeTint="BF"/>
          <w:sz w:val="22"/>
          <w:szCs w:val="22"/>
        </w:rPr>
      </w:pPr>
    </w:p>
    <w:p w14:paraId="4701AD30" w14:textId="797F2679" w:rsidR="00A667D8" w:rsidRPr="00B202D6" w:rsidRDefault="005A4FCE" w:rsidP="00A961C6">
      <w:pPr>
        <w:pStyle w:val="Style16"/>
        <w:widowControl/>
        <w:spacing w:before="5" w:line="360" w:lineRule="auto"/>
        <w:rPr>
          <w:rFonts w:ascii="Arial Narrow" w:hAnsi="Arial Narrow" w:cstheme="majorHAnsi"/>
          <w:color w:val="404040" w:themeColor="text1" w:themeTint="BF"/>
          <w:sz w:val="22"/>
          <w:szCs w:val="22"/>
        </w:rPr>
      </w:pPr>
      <w:r w:rsidRPr="00B202D6">
        <w:rPr>
          <w:rStyle w:val="FontStyle39"/>
          <w:rFonts w:ascii="Arial Narrow" w:hAnsi="Arial Narrow" w:cstheme="majorHAnsi"/>
          <w:color w:val="404040" w:themeColor="text1" w:themeTint="BF"/>
          <w:sz w:val="22"/>
          <w:szCs w:val="22"/>
        </w:rPr>
        <w:t>Oferty złożone po terminie nie będą rozpatrywane. Za datę złożenia oferty uznawana będzie data doręczenia oferty pod wyżej wskazany</w:t>
      </w:r>
      <w:r w:rsidR="00DB5A00">
        <w:rPr>
          <w:rStyle w:val="FontStyle39"/>
          <w:rFonts w:ascii="Arial Narrow" w:hAnsi="Arial Narrow" w:cstheme="majorHAnsi"/>
          <w:color w:val="404040" w:themeColor="text1" w:themeTint="BF"/>
          <w:sz w:val="22"/>
          <w:szCs w:val="22"/>
        </w:rPr>
        <w:t>m</w:t>
      </w:r>
      <w:r w:rsidRPr="00B202D6">
        <w:rPr>
          <w:rStyle w:val="FontStyle39"/>
          <w:rFonts w:ascii="Arial Narrow" w:hAnsi="Arial Narrow" w:cstheme="majorHAnsi"/>
          <w:color w:val="404040" w:themeColor="text1" w:themeTint="BF"/>
          <w:sz w:val="22"/>
          <w:szCs w:val="22"/>
        </w:rPr>
        <w:t xml:space="preserve"> adresem.</w:t>
      </w:r>
    </w:p>
    <w:p w14:paraId="265DDE49" w14:textId="77777777" w:rsidR="005A4FCE" w:rsidRPr="00B202D6" w:rsidRDefault="005A4FCE" w:rsidP="00A961C6">
      <w:pPr>
        <w:autoSpaceDE w:val="0"/>
        <w:autoSpaceDN w:val="0"/>
        <w:adjustRightInd w:val="0"/>
        <w:spacing w:before="43" w:after="0" w:line="360" w:lineRule="auto"/>
        <w:jc w:val="both"/>
        <w:rPr>
          <w:rFonts w:ascii="Arial Narrow" w:eastAsiaTheme="minorEastAsia" w:hAnsi="Arial Narrow" w:cstheme="majorHAnsi"/>
          <w:color w:val="404040" w:themeColor="text1" w:themeTint="BF"/>
          <w:lang w:eastAsia="pl-PL"/>
        </w:rPr>
      </w:pPr>
      <w:r w:rsidRPr="00B202D6">
        <w:rPr>
          <w:rFonts w:ascii="Arial Narrow" w:hAnsi="Arial Narrow" w:cstheme="majorHAnsi"/>
          <w:color w:val="404040" w:themeColor="text1" w:themeTint="BF"/>
        </w:rPr>
        <w:t>ORLEN Południe  S.A</w:t>
      </w:r>
      <w:r w:rsidRPr="00B202D6">
        <w:rPr>
          <w:rFonts w:ascii="Arial Narrow" w:eastAsiaTheme="minorEastAsia" w:hAnsi="Arial Narrow" w:cstheme="majorHAnsi"/>
          <w:color w:val="404040" w:themeColor="text1" w:themeTint="BF"/>
          <w:lang w:eastAsia="pl-PL"/>
        </w:rPr>
        <w:t xml:space="preserve">. zastrzega </w:t>
      </w:r>
      <w:r w:rsidR="00A667D8" w:rsidRPr="00B202D6">
        <w:rPr>
          <w:rFonts w:ascii="Arial Narrow" w:eastAsiaTheme="minorEastAsia" w:hAnsi="Arial Narrow" w:cstheme="majorHAnsi"/>
          <w:color w:val="404040" w:themeColor="text1" w:themeTint="BF"/>
          <w:lang w:eastAsia="pl-PL"/>
        </w:rPr>
        <w:t xml:space="preserve">sobie </w:t>
      </w:r>
      <w:r w:rsidRPr="00B202D6">
        <w:rPr>
          <w:rFonts w:ascii="Arial Narrow" w:eastAsiaTheme="minorEastAsia" w:hAnsi="Arial Narrow" w:cstheme="majorHAnsi"/>
          <w:color w:val="404040" w:themeColor="text1" w:themeTint="BF"/>
          <w:lang w:eastAsia="pl-PL"/>
        </w:rPr>
        <w:t>prawo zmiany lub odwołania warunków przetargu jak i samego ogłoszenia w każdym czasie bez konieczności podania przyczyn, jak również unieważnienia p</w:t>
      </w:r>
      <w:r w:rsidR="00A667D8" w:rsidRPr="00B202D6">
        <w:rPr>
          <w:rFonts w:ascii="Arial Narrow" w:eastAsiaTheme="minorEastAsia" w:hAnsi="Arial Narrow" w:cstheme="majorHAnsi"/>
          <w:color w:val="404040" w:themeColor="text1" w:themeTint="BF"/>
          <w:lang w:eastAsia="pl-PL"/>
        </w:rPr>
        <w:t>rzetargu</w:t>
      </w:r>
      <w:r w:rsidRPr="00B202D6">
        <w:rPr>
          <w:rFonts w:ascii="Arial Narrow" w:eastAsiaTheme="minorEastAsia" w:hAnsi="Arial Narrow" w:cstheme="majorHAnsi"/>
          <w:color w:val="404040" w:themeColor="text1" w:themeTint="BF"/>
          <w:lang w:eastAsia="pl-PL"/>
        </w:rPr>
        <w:t xml:space="preserve"> w każdym czasie bez konieczności podawania przyczyn lub zamknięcia p</w:t>
      </w:r>
      <w:r w:rsidR="00A667D8" w:rsidRPr="00B202D6">
        <w:rPr>
          <w:rFonts w:ascii="Arial Narrow" w:eastAsiaTheme="minorEastAsia" w:hAnsi="Arial Narrow" w:cstheme="majorHAnsi"/>
          <w:color w:val="404040" w:themeColor="text1" w:themeTint="BF"/>
          <w:lang w:eastAsia="pl-PL"/>
        </w:rPr>
        <w:t>rzetargu</w:t>
      </w:r>
      <w:r w:rsidRPr="00B202D6">
        <w:rPr>
          <w:rFonts w:ascii="Arial Narrow" w:eastAsiaTheme="minorEastAsia" w:hAnsi="Arial Narrow" w:cstheme="majorHAnsi"/>
          <w:color w:val="404040" w:themeColor="text1" w:themeTint="BF"/>
          <w:lang w:eastAsia="pl-PL"/>
        </w:rPr>
        <w:t xml:space="preserve"> bez przyjęcia którejkolwiek z ofert.</w:t>
      </w:r>
    </w:p>
    <w:p w14:paraId="7A2553CF" w14:textId="77777777" w:rsidR="00A667D8" w:rsidRPr="00B202D6" w:rsidRDefault="00A667D8" w:rsidP="00A961C6">
      <w:pPr>
        <w:spacing w:line="360" w:lineRule="auto"/>
        <w:rPr>
          <w:rFonts w:ascii="Arial Narrow" w:eastAsiaTheme="minorEastAsia" w:hAnsi="Arial Narrow" w:cstheme="majorHAnsi"/>
          <w:color w:val="404040" w:themeColor="text1" w:themeTint="BF"/>
          <w:lang w:eastAsia="pl-PL"/>
        </w:rPr>
      </w:pPr>
    </w:p>
    <w:p w14:paraId="050D1C5F" w14:textId="68E404D1" w:rsidR="005869B1" w:rsidRPr="00B202D6" w:rsidRDefault="00A667D8" w:rsidP="00A961C6">
      <w:pPr>
        <w:spacing w:line="360" w:lineRule="auto"/>
        <w:rPr>
          <w:rFonts w:ascii="Arial Narrow" w:hAnsi="Arial Narrow"/>
        </w:rPr>
      </w:pPr>
      <w:r w:rsidRPr="00B202D6">
        <w:rPr>
          <w:rFonts w:ascii="Arial Narrow" w:eastAsiaTheme="minorEastAsia" w:hAnsi="Arial Narrow" w:cstheme="majorHAnsi"/>
          <w:color w:val="404040" w:themeColor="text1" w:themeTint="BF"/>
          <w:lang w:eastAsia="pl-PL"/>
        </w:rPr>
        <w:t>Szczegółowe warunki przetargu są udostęp</w:t>
      </w:r>
      <w:r w:rsidR="006815FE">
        <w:rPr>
          <w:rFonts w:ascii="Arial Narrow" w:eastAsiaTheme="minorEastAsia" w:hAnsi="Arial Narrow" w:cstheme="majorHAnsi"/>
          <w:color w:val="404040" w:themeColor="text1" w:themeTint="BF"/>
          <w:lang w:eastAsia="pl-PL"/>
        </w:rPr>
        <w:t xml:space="preserve">nione na stronie </w:t>
      </w:r>
      <w:hyperlink r:id="rId7" w:history="1">
        <w:r w:rsidR="006815FE" w:rsidRPr="006815FE">
          <w:rPr>
            <w:rStyle w:val="Hipercze"/>
            <w:rFonts w:ascii="Arial Narrow" w:eastAsiaTheme="minorEastAsia" w:hAnsi="Arial Narrow" w:cstheme="majorHAnsi"/>
            <w:lang w:eastAsia="pl-PL"/>
          </w:rPr>
          <w:t>ORLEN Południe (orlenpoludnie.pl)</w:t>
        </w:r>
      </w:hyperlink>
    </w:p>
    <w:sectPr w:rsidR="005869B1" w:rsidRPr="00B20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27033"/>
    <w:multiLevelType w:val="hybridMultilevel"/>
    <w:tmpl w:val="A3381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01D85"/>
    <w:multiLevelType w:val="hybridMultilevel"/>
    <w:tmpl w:val="DE38B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F57C1"/>
    <w:multiLevelType w:val="singleLevel"/>
    <w:tmpl w:val="B52032BA"/>
    <w:lvl w:ilvl="0">
      <w:start w:val="1"/>
      <w:numFmt w:val="decimal"/>
      <w:lvlText w:val="%1."/>
      <w:legacy w:legacy="1" w:legacySpace="0" w:legacyIndent="360"/>
      <w:lvlJc w:val="left"/>
      <w:rPr>
        <w:rFonts w:asciiTheme="majorHAnsi" w:hAnsiTheme="majorHAnsi" w:cstheme="majorHAnsi" w:hint="default"/>
        <w:sz w:val="16"/>
        <w:szCs w:val="16"/>
      </w:rPr>
    </w:lvl>
  </w:abstractNum>
  <w:abstractNum w:abstractNumId="3" w15:restartNumberingAfterBreak="0">
    <w:nsid w:val="6A0640B0"/>
    <w:multiLevelType w:val="hybridMultilevel"/>
    <w:tmpl w:val="17EC1FE2"/>
    <w:lvl w:ilvl="0" w:tplc="DA7AF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F7533"/>
    <w:multiLevelType w:val="singleLevel"/>
    <w:tmpl w:val="2B023092"/>
    <w:lvl w:ilvl="0">
      <w:start w:val="1"/>
      <w:numFmt w:val="lowerLetter"/>
      <w:lvlText w:val="%1)"/>
      <w:legacy w:legacy="1" w:legacySpace="0" w:legacyIndent="360"/>
      <w:lvlJc w:val="left"/>
      <w:rPr>
        <w:rFonts w:asciiTheme="majorHAnsi" w:hAnsiTheme="majorHAnsi" w:cstheme="majorHAnsi" w:hint="default"/>
        <w:sz w:val="16"/>
        <w:szCs w:val="16"/>
      </w:rPr>
    </w:lvl>
  </w:abstractNum>
  <w:num w:numId="1" w16cid:durableId="70275583">
    <w:abstractNumId w:val="2"/>
  </w:num>
  <w:num w:numId="2" w16cid:durableId="798032807">
    <w:abstractNumId w:val="4"/>
  </w:num>
  <w:num w:numId="3" w16cid:durableId="1575552160">
    <w:abstractNumId w:val="3"/>
  </w:num>
  <w:num w:numId="4" w16cid:durableId="642778622">
    <w:abstractNumId w:val="1"/>
  </w:num>
  <w:num w:numId="5" w16cid:durableId="104668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FCE"/>
    <w:rsid w:val="00057A5E"/>
    <w:rsid w:val="00231D8A"/>
    <w:rsid w:val="00407A99"/>
    <w:rsid w:val="00433C22"/>
    <w:rsid w:val="004F6123"/>
    <w:rsid w:val="005869B1"/>
    <w:rsid w:val="005A4FCE"/>
    <w:rsid w:val="005C2128"/>
    <w:rsid w:val="006815FE"/>
    <w:rsid w:val="006A7E8D"/>
    <w:rsid w:val="006C4D0D"/>
    <w:rsid w:val="007054A8"/>
    <w:rsid w:val="00776B72"/>
    <w:rsid w:val="00825FCF"/>
    <w:rsid w:val="009D1A58"/>
    <w:rsid w:val="00A07F43"/>
    <w:rsid w:val="00A667D8"/>
    <w:rsid w:val="00A961C6"/>
    <w:rsid w:val="00B202D6"/>
    <w:rsid w:val="00C22F23"/>
    <w:rsid w:val="00D11D79"/>
    <w:rsid w:val="00DB5A00"/>
    <w:rsid w:val="00F80E99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D4761"/>
  <w15:chartTrackingRefBased/>
  <w15:docId w15:val="{1F8436D8-9ACC-4912-A903-11532BC9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F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5A4FCE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5A4FCE"/>
    <w:rPr>
      <w:rFonts w:ascii="Arial" w:hAnsi="Arial" w:cs="Arial"/>
      <w:b/>
      <w:bCs/>
      <w:sz w:val="18"/>
      <w:szCs w:val="18"/>
    </w:rPr>
  </w:style>
  <w:style w:type="paragraph" w:customStyle="1" w:styleId="Style15">
    <w:name w:val="Style15"/>
    <w:basedOn w:val="Normalny"/>
    <w:uiPriority w:val="99"/>
    <w:rsid w:val="005A4F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A4FC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9">
    <w:name w:val="Font Style39"/>
    <w:basedOn w:val="Domylnaczcionkaakapitu"/>
    <w:uiPriority w:val="99"/>
    <w:rsid w:val="005A4FCE"/>
    <w:rPr>
      <w:rFonts w:ascii="Arial" w:hAnsi="Arial" w:cs="Arial"/>
      <w:sz w:val="18"/>
      <w:szCs w:val="18"/>
    </w:rPr>
  </w:style>
  <w:style w:type="paragraph" w:customStyle="1" w:styleId="Style25">
    <w:name w:val="Style25"/>
    <w:basedOn w:val="Normalny"/>
    <w:uiPriority w:val="99"/>
    <w:rsid w:val="005A4F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4FC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4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4F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4FC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4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FC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A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A5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815F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815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orlenpoludnie.pl/PL/OFirmie/Strony/Przetargi.aspx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7F3C8AC35BCE4EB95CDFDCCA6B51D9" ma:contentTypeVersion="1" ma:contentTypeDescription="Utwórz nowy dokument." ma:contentTypeScope="" ma:versionID="e8beca44a99653940b9c07a9c8647a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C85681-8BBA-44FC-A3F0-0A97A23E0C43}"/>
</file>

<file path=customXml/itemProps2.xml><?xml version="1.0" encoding="utf-8"?>
<ds:datastoreItem xmlns:ds="http://schemas.openxmlformats.org/officeDocument/2006/customXml" ds:itemID="{8A1F63A0-7150-48DC-B4C0-895CE616F717}"/>
</file>

<file path=customXml/itemProps3.xml><?xml version="1.0" encoding="utf-8"?>
<ds:datastoreItem xmlns:ds="http://schemas.openxmlformats.org/officeDocument/2006/customXml" ds:itemID="{B039091A-675B-4A80-8FD9-363FB9266DE3}"/>
</file>

<file path=customXml/itemProps4.xml><?xml version="1.0" encoding="utf-8"?>
<ds:datastoreItem xmlns:ds="http://schemas.openxmlformats.org/officeDocument/2006/customXml" ds:itemID="{2392EFF5-887F-4302-A790-AE55503665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PKN ORLEN S.A.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 2024_ogloszenie_przetargu</dc:title>
  <dc:subject/>
  <dc:creator>Golenia Tomasz (OPD-ext)</dc:creator>
  <cp:keywords/>
  <dc:description/>
  <cp:lastModifiedBy>Gajek-Gross Iwona (OPD)</cp:lastModifiedBy>
  <cp:revision>18</cp:revision>
  <dcterms:created xsi:type="dcterms:W3CDTF">2020-10-22T11:52:00Z</dcterms:created>
  <dcterms:modified xsi:type="dcterms:W3CDTF">2024-12-09T12:47:00Z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0x010100527F3C8AC35BCE4EB95CDFDCCA6B51D9</vt:lpwstr>
  </property>
</Properties>
</file>